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317174" w:rsidRPr="00317174" w:rsidRDefault="00317174" w:rsidP="0031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7174" w:rsidRPr="00317174" w:rsidRDefault="00317174" w:rsidP="00317174">
      <w:pPr>
        <w:spacing w:after="0" w:line="149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 ноября 2024 № 32/7</w:t>
      </w:r>
    </w:p>
    <w:p w:rsidR="00317174" w:rsidRPr="00A11E3E" w:rsidRDefault="00317174" w:rsidP="00317174">
      <w:pPr>
        <w:spacing w:after="0" w:line="149" w:lineRule="atLeast"/>
        <w:ind w:right="43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174" w:rsidRPr="00317174" w:rsidRDefault="00317174" w:rsidP="006D4468">
      <w:pPr>
        <w:tabs>
          <w:tab w:val="left" w:pos="4962"/>
        </w:tabs>
        <w:spacing w:after="0" w:line="149" w:lineRule="atLeast"/>
        <w:ind w:right="439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55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Черемушки по контракту, на официальном сайте органов местного самоуправления муниципального округа Черемушки и (или) предоставления этих сведений общероссийским средствам массовой информации для опубликования</w:t>
      </w:r>
      <w:r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17174" w:rsidRPr="00317174" w:rsidRDefault="00317174" w:rsidP="00317174">
      <w:pPr>
        <w:spacing w:after="0" w:line="149" w:lineRule="atLeast"/>
        <w:ind w:right="439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17174" w:rsidRPr="00D155F8" w:rsidRDefault="00317174" w:rsidP="00317174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1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9 статьи 15 Федерального закона </w:t>
      </w:r>
      <w:hyperlink r:id="rId4" w:tgtFrame="_blank" w:history="1">
        <w:r w:rsidRPr="00D15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 марта 2007 года № 25-ФЗ</w:t>
        </w:r>
      </w:hyperlink>
      <w:r w:rsidRPr="00317174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муниципальной службе в Российской Федерации», частью 9 статьи 17 Закона города Москвы </w:t>
      </w:r>
      <w:hyperlink r:id="rId5" w:tgtFrame="_blank" w:history="1">
        <w:r w:rsidRPr="00D15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 октября 2008 года № 50</w:t>
        </w:r>
      </w:hyperlink>
      <w:r w:rsidRPr="003171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муниципальной службе в городе Москве», руководствуясь Указом Президента Российской Федерации от 8 июля 2013 года № 613 «Вопросы противодействия коррупции», </w:t>
      </w:r>
    </w:p>
    <w:p w:rsidR="00317174" w:rsidRPr="00317174" w:rsidRDefault="00317174" w:rsidP="00317174">
      <w:pPr>
        <w:spacing w:after="0" w:line="260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Совет депутатов муниципального округа </w:t>
      </w:r>
      <w:r w:rsidRPr="00D155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Черемушки</w:t>
      </w:r>
      <w:r w:rsidRPr="00317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решил</w:t>
      </w:r>
      <w:r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17174" w:rsidRPr="00317174" w:rsidRDefault="00317174" w:rsidP="00317174">
      <w:pPr>
        <w:spacing w:after="0" w:line="260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Par0"/>
      <w:bookmarkEnd w:id="0"/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порядок 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Черемушки по контракту, на официальном сайте органов местного самоуправления муниципального округа Черемушки и (или) предоставления этих сведений общероссийским средствам массовой информации для опубликования</w:t>
      </w:r>
      <w:r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(приложение).</w:t>
      </w:r>
    </w:p>
    <w:p w:rsidR="00317174" w:rsidRPr="00D155F8" w:rsidRDefault="00317174" w:rsidP="00317174">
      <w:pPr>
        <w:spacing w:after="0" w:line="2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:rsidR="000E66E1" w:rsidRPr="00D155F8" w:rsidRDefault="006D4468" w:rsidP="000E66E1">
      <w:pPr>
        <w:spacing w:after="0" w:line="2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DA6211"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утратившими силу решения </w:t>
      </w:r>
      <w:r w:rsidR="000E66E1"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 муниципального округа Черемушки:</w:t>
      </w:r>
    </w:p>
    <w:p w:rsidR="000E66E1" w:rsidRPr="00D155F8" w:rsidRDefault="000E66E1" w:rsidP="000E66E1">
      <w:pPr>
        <w:spacing w:after="0" w:line="2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07.12.2015 № 13/9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6D4468" w:rsidRPr="00317174" w:rsidRDefault="000E66E1" w:rsidP="00317174">
      <w:pPr>
        <w:spacing w:after="0" w:line="260" w:lineRule="atLeast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от 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31.03.2016 № 4/9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некоторые решения Совета депутатов муниципального округа Черемушки</w:t>
      </w: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11E3E"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D4468"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17174" w:rsidRPr="00317174" w:rsidRDefault="006D4468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17174"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выполнением настоящего решения возложить на главу муниципального округа </w:t>
      </w:r>
      <w:r w:rsidR="00317174" w:rsidRPr="00D1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Черемушки</w:t>
      </w:r>
      <w:r w:rsidR="00317174" w:rsidRPr="0031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4468" w:rsidRPr="00D155F8" w:rsidRDefault="006D4468" w:rsidP="006D4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4468" w:rsidRPr="006D4468" w:rsidRDefault="006D4468" w:rsidP="006D4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44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</w:t>
      </w:r>
    </w:p>
    <w:p w:rsidR="006D4468" w:rsidRPr="006D4468" w:rsidRDefault="006D4468" w:rsidP="006D4468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4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муниципального округа Черемушки</w:t>
      </w:r>
      <w:r w:rsidRPr="00D155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</w:t>
      </w:r>
      <w:r w:rsidR="00A11E3E" w:rsidRPr="00D155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</w:t>
      </w:r>
      <w:r w:rsidRPr="00D155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</w:t>
      </w:r>
      <w:r w:rsidRPr="006D44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Д.Е. Беспалов</w:t>
      </w:r>
    </w:p>
    <w:p w:rsidR="006D4468" w:rsidRDefault="006D4468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317174" w:rsidRPr="00317174" w:rsidRDefault="00317174" w:rsidP="00317174">
      <w:pPr>
        <w:spacing w:after="0" w:line="2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174" w:rsidRPr="00317174" w:rsidRDefault="00317174" w:rsidP="00317174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317174" w:rsidRPr="00317174" w:rsidRDefault="00317174" w:rsidP="00317174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="00A1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Черемушки</w:t>
      </w:r>
    </w:p>
    <w:p w:rsidR="00317174" w:rsidRPr="00317174" w:rsidRDefault="00317174" w:rsidP="00317174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1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ноября 2024 №32-7</w:t>
      </w:r>
    </w:p>
    <w:p w:rsidR="00317174" w:rsidRPr="00317174" w:rsidRDefault="00317174" w:rsidP="00317174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7174" w:rsidRPr="00317174" w:rsidRDefault="00317174" w:rsidP="00317174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A1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руководителя аппарата Совета депутатов </w:t>
      </w:r>
      <w:r w:rsidRPr="0031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</w:t>
      </w:r>
      <w:r w:rsidR="00A1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Черемушки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контракту, на официальном сайте </w:t>
      </w:r>
      <w:r w:rsidR="005C1148" w:rsidRPr="005C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органов местного самоуправления муниципального округа Черемушки</w:t>
      </w:r>
      <w:r w:rsidRPr="0031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(или) предоставления этих сведений общероссийским средствам массовой информации для опубликования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Настоящим Порядком устанавливаются требования по размещению на официальном сайте </w:t>
      </w:r>
      <w:r w:rsidR="005C1148" w:rsidRPr="005C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муниципального округа Черемушки 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(далее – официальный сайт) и предоставлению общероссийским средствам массовой информации для опубликования в связи с их запросами сведений о доходах, расходах, об имуществе и обязательствах имущественного характера, представленных лицом, замещающим должность </w:t>
      </w:r>
      <w:r w:rsidR="00A1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аппарата Совета депутатов 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A1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контракту (далее – лицо, замещающее должность </w:t>
      </w:r>
      <w:r w:rsidR="005C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его супруги (супруга) и несовершеннолетних детей (далее – сведения о доходах и расходах),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Сведения о доходах и расходах, подлежащие размещению на официальном сайте и предоставлению общероссийским средствам массовой информации для опубликования: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перечень объектов недвижимого имущества, принадлежащих лицу, замещающему должность </w:t>
      </w:r>
      <w:r w:rsidR="005C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 </w:t>
      </w:r>
      <w:r w:rsidR="005C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супруге (супругу) и несовершеннолетним детям;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декларированный годовой доход лица, замещающего должность </w:t>
      </w:r>
      <w:r w:rsidR="005C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супруги (супруга) и несовершеннолетних детей;</w:t>
      </w:r>
    </w:p>
    <w:p w:rsidR="00317174" w:rsidRDefault="00317174" w:rsidP="003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 организаций), цифровых финансовых активов, цифровой валюты, если общая сумма таких сделок 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превышает общий доход лица, замещающего должность </w:t>
      </w:r>
      <w:r w:rsidR="005C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его супруги (супруга) за три последних года, предшествующих году представления сведений о доходах и расходах.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размещения на официальном сайте и предоставления общероссийским средствам массовой информации для опубликования лицо, замещающее должность </w:t>
      </w:r>
      <w:r w:rsidR="005F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ежегодно не позднее 30 апреля года, следующего за отчетным финансовым годом, представляет главе муниципального округа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указанные в пункте </w:t>
      </w:r>
      <w:hyperlink r:id="rId6" w:anchor="Par12" w:history="1">
        <w:r w:rsidRPr="003171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</w:t>
        </w:r>
      </w:hyperlink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Порядка. Данные сведения заверяются </w:t>
      </w:r>
      <w:proofErr w:type="gramStart"/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proofErr w:type="gramEnd"/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представляющим путем внесения надписи: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представления сведений, личная подпись и расшифровка подписи лица, представляющего сведения.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В случае если лицо, замещающее должность </w:t>
      </w:r>
      <w:r w:rsidR="00A1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аппарата Совета депутатов 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обнаружил, что в представленных им в соответствии с настоящим Порядком сведениях о доходах и расходах не отражены или не полностью отражены какие-либо сведения либо имеются ошибки, оно вправе представить главе муниципального округа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уточненные сведения в течение одного месяца со дня окончания срока, установленного пунктом 3 настоящего Порядка.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если лицом, замещающим должность </w:t>
      </w:r>
      <w:r w:rsidR="005F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в соответствии с Порядком </w:t>
      </w:r>
      <w:r w:rsidR="0019794A" w:rsidRPr="0019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</w:t>
      </w:r>
      <w:r w:rsidR="0019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указом Мэра Москвы от 2 марта 2018 года № 10-УМ, подано в Департамент региональной безопасности и противодействия коррупции города Москвы заявление о невозможности по объективным причинам представить сведения о доходах и расходах супруги (супруга) и несовершеннолетних детей (далее – заявление), то указанное лицо одновременно с представлением сведений о своих доходах и расходах представляет главе муниципального копию заявления, содержащего отметку о его получении Департаментом региональной безопасности и противодействия коррупции города Москвы.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 со дня получения 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по итогам рассмотрения заявления, лицо, замещающее должность </w:t>
      </w:r>
      <w:r w:rsidR="005F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 главе муниципального округа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копию.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должность </w:t>
      </w:r>
      <w:r w:rsidR="002D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</w:t>
      </w:r>
      <w:r w:rsidR="002D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сведений о доходах и расходах своих супруги (супруга) и несовершеннолетних детей неуважительной, то указанное лицо предоставляет сведения о доходах и расходах в отношении супруги (супруга) и несовершеннолетних детей, указанные в пункте 2 настоящего Порядка, не позднее 5 рабочих дней со дня представления в Департамент региональной безопасности и противодействия коррупции города Москвы сведений о доходах и расходах супруги (супруга) и несовершеннолетних детей.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иные сведения, кроме указанных в пункте 2 настоящего Порядка;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должность главы администрации;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 w:rsidR="002D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супруги (супруга), детей и иных членов семьи;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главы администрации, его супруге (супругу), детям, иным членам семьи на праве собственности или находящихся в их пользовании;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DC26B3" w:rsidRPr="00DC26B3" w:rsidRDefault="00317174" w:rsidP="00DC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DC26B3"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 и расходах, указанные в пункте 2 настоящего Порядка, за весь период осуществления лицом, замещающим должность руководителя аппарата</w:t>
      </w:r>
      <w:r w:rsid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="00DC26B3"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:rsidR="00DC26B3" w:rsidRPr="00DC26B3" w:rsidRDefault="00DC26B3" w:rsidP="00DC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лицом, замещающим должность руководителя аппарата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:rsidR="00317174" w:rsidRPr="00317174" w:rsidRDefault="00DC26B3" w:rsidP="00DC26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лицом, замещающим должность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Совета депутатов</w:t>
      </w:r>
      <w:r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сведений о доходах и расходах (уточненных сведений о доходах и расходах) после прекращения </w:t>
      </w:r>
      <w:proofErr w:type="gramStart"/>
      <w:r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зависящих от него обстоятельств, препятствовавших представлению таких сведений, соответствующие сведения о доходах и расходах размещаются на официальном сайте (изменения вносятся в размещенные на официальном сайте сведения о доходах и расходах) не позднее 14 рабочих дней со дня их поступления.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Размещение на официальном сайте сведений о доходах и расходах, указанных в пункте 2 настоящего Порядка, осуществляет </w:t>
      </w:r>
      <w:proofErr w:type="gramStart"/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proofErr w:type="gramEnd"/>
      <w:r w:rsid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="00DC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иципальный служащий </w:t>
      </w:r>
      <w:r w:rsidR="002D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доходах и расходах размещаются в табличной форме согласно приложению к настоящему Порядку.</w:t>
      </w:r>
    </w:p>
    <w:p w:rsidR="00317174" w:rsidRPr="00317174" w:rsidRDefault="00DC26B3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Муниципальный служащий</w:t>
      </w:r>
      <w:r w:rsidR="002D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Совета депутатов</w:t>
      </w:r>
      <w:r w:rsidR="00317174"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осуществляющий работу с корреспонденцией</w:t>
      </w:r>
      <w:r w:rsidR="00317174"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="00317174"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рабочего дня, следующего за днем поступления запроса от общероссийского средства массовой информации, направляет его копию главе 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174"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лицу, замещающему должность </w:t>
      </w:r>
      <w:r w:rsidR="002D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="00317174"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Глава муниципального округа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семи рабочих дней со дня поступления запроса от общероссийского средства массовой информации направляет ему в письменной форме сведения, указанные в пункте </w:t>
      </w:r>
      <w:hyperlink r:id="rId7" w:history="1">
        <w:r w:rsidRPr="003171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</w:t>
        </w:r>
      </w:hyperlink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Порядка, в том случае, если запрашиваемые сведения</w:t>
      </w:r>
      <w:r w:rsidR="00450FD7" w:rsidRPr="00450FD7">
        <w:t xml:space="preserve"> </w:t>
      </w:r>
      <w:r w:rsidR="00450FD7" w:rsidRPr="004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представлены лицом, замещающим должность руководителя аппарата</w:t>
      </w:r>
      <w:r w:rsidR="004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депутатов, и</w:t>
      </w:r>
      <w:bookmarkStart w:id="1" w:name="_GoBack"/>
      <w:bookmarkEnd w:id="1"/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Сведения о доходах и расходах, копии документов, представленные в соответствии с настоящим Порядком лицом, замещающим должность </w:t>
      </w:r>
      <w:r w:rsidR="002D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Совета депутатов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хранятся в его личном деле.</w:t>
      </w:r>
    </w:p>
    <w:p w:rsidR="00317174" w:rsidRPr="00317174" w:rsidRDefault="00317174" w:rsidP="00317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Глава муниципального округа</w:t>
      </w:r>
      <w:r w:rsidRPr="00317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муниципальные 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</w:t>
      </w:r>
    </w:p>
    <w:p w:rsidR="006F3AE8" w:rsidRDefault="006F3AE8" w:rsidP="0031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AE8" w:rsidRDefault="006F3AE8" w:rsidP="0031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AE8" w:rsidRDefault="006F3A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5F8" w:rsidRDefault="00D155F8" w:rsidP="006F3AE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55F8" w:rsidSect="006D4468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6F3AE8" w:rsidRPr="006F3AE8" w:rsidRDefault="006F3AE8" w:rsidP="006F3AE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F3AE8" w:rsidRPr="006F3AE8" w:rsidRDefault="006F3AE8" w:rsidP="006F3AE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 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Черемушки в городе Москве по контракту, на официальном сайте </w:t>
      </w:r>
      <w:r w:rsidR="004D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муниципального округа Черемушки </w:t>
      </w:r>
      <w:r w:rsidRPr="006F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предоставления этих сведений общероссийским средствам массовой информации для опубликования</w:t>
      </w:r>
    </w:p>
    <w:p w:rsidR="00317174" w:rsidRPr="00317174" w:rsidRDefault="00317174" w:rsidP="0031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4D5350" w:rsidRDefault="00317174" w:rsidP="0031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представленные </w:t>
      </w:r>
    </w:p>
    <w:p w:rsidR="00317174" w:rsidRPr="00317174" w:rsidRDefault="004D5350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Pr="004D5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аппарата Совета депутатов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7174" w:rsidRPr="00317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  <w:r w:rsidR="00317174" w:rsidRPr="00317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11E3E" w:rsidRPr="006F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Черемушки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период с 1 января 20__ года по 31 декабря 20__ года</w:t>
      </w:r>
    </w:p>
    <w:p w:rsidR="00317174" w:rsidRPr="00317174" w:rsidRDefault="00317174" w:rsidP="003171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34"/>
        <w:gridCol w:w="1251"/>
        <w:gridCol w:w="1570"/>
        <w:gridCol w:w="1265"/>
        <w:gridCol w:w="1429"/>
        <w:gridCol w:w="1108"/>
        <w:gridCol w:w="1677"/>
        <w:gridCol w:w="1314"/>
        <w:gridCol w:w="1321"/>
        <w:gridCol w:w="1813"/>
      </w:tblGrid>
      <w:tr w:rsidR="00317174" w:rsidRPr="00317174" w:rsidTr="004D5350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3317" w:rsidRPr="00317174" w:rsidTr="004D5350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17" w:rsidRPr="00317174" w:rsidTr="004D5350">
        <w:trPr>
          <w:trHeight w:val="56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3317" w:rsidRPr="00317174" w:rsidTr="004D5350">
        <w:trPr>
          <w:trHeight w:val="56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супруга / супруг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3317" w:rsidRPr="00317174" w:rsidTr="004D5350">
        <w:trPr>
          <w:trHeight w:val="56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174" w:rsidRPr="00317174" w:rsidRDefault="00317174" w:rsidP="0031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1EED" w:rsidRPr="006F3AE8" w:rsidRDefault="004F1EED">
      <w:pPr>
        <w:rPr>
          <w:sz w:val="24"/>
          <w:szCs w:val="24"/>
        </w:rPr>
      </w:pPr>
    </w:p>
    <w:sectPr w:rsidR="004F1EED" w:rsidRPr="006F3AE8" w:rsidSect="00D155F8">
      <w:pgSz w:w="16838" w:h="11906" w:orient="landscape"/>
      <w:pgMar w:top="113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0"/>
    <w:rsid w:val="000E66E1"/>
    <w:rsid w:val="0019794A"/>
    <w:rsid w:val="002D3317"/>
    <w:rsid w:val="002D6067"/>
    <w:rsid w:val="00317174"/>
    <w:rsid w:val="00450FD7"/>
    <w:rsid w:val="004D5350"/>
    <w:rsid w:val="004F1EED"/>
    <w:rsid w:val="005C1148"/>
    <w:rsid w:val="005F1B12"/>
    <w:rsid w:val="006920F0"/>
    <w:rsid w:val="006D4468"/>
    <w:rsid w:val="006F3AE8"/>
    <w:rsid w:val="00857ED5"/>
    <w:rsid w:val="00A11E3E"/>
    <w:rsid w:val="00D155F8"/>
    <w:rsid w:val="00D330C8"/>
    <w:rsid w:val="00DA6211"/>
    <w:rsid w:val="00D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05C77-0E24-4BCE-9327-763F3FF7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174"/>
    <w:rPr>
      <w:color w:val="0000FF"/>
      <w:u w:val="single"/>
    </w:rPr>
  </w:style>
  <w:style w:type="character" w:customStyle="1" w:styleId="hyperlink">
    <w:name w:val="hyperlink"/>
    <w:basedOn w:val="a0"/>
    <w:rsid w:val="00317174"/>
  </w:style>
  <w:style w:type="paragraph" w:customStyle="1" w:styleId="header">
    <w:name w:val="header"/>
    <w:basedOn w:val="a"/>
    <w:rsid w:val="0031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D89E3D0-C69E-4AF5-9045-2E9B6D00CB8D" TargetMode="External"/><Relationship Id="rId5" Type="http://schemas.openxmlformats.org/officeDocument/2006/relationships/hyperlink" Target="https://pravo-search.minjust.ru/bigs/showDocument.html?id=D8564A60-EE15-4D81-B3A5-C55D37EE8DF1" TargetMode="Externa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myn_cherem@mail.ru</dc:creator>
  <cp:keywords/>
  <dc:description/>
  <cp:lastModifiedBy>myn_cherem@mail.ru</cp:lastModifiedBy>
  <cp:revision>4</cp:revision>
  <dcterms:created xsi:type="dcterms:W3CDTF">2024-11-14T15:59:00Z</dcterms:created>
  <dcterms:modified xsi:type="dcterms:W3CDTF">2024-11-14T17:20:00Z</dcterms:modified>
</cp:coreProperties>
</file>